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5D2" w:rsidRPr="00CF35D2" w:rsidRDefault="00CF35D2" w:rsidP="00CF35D2">
      <w:pPr>
        <w:shd w:val="clear" w:color="auto" w:fill="FFFFFF"/>
        <w:spacing w:after="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Обмотка </w:t>
      </w:r>
      <w:hyperlink r:id="rId4" w:history="1">
        <w:r w:rsidRPr="00CF35D2">
          <w:rPr>
            <w:rFonts w:ascii="Arial" w:eastAsia="Times New Roman" w:hAnsi="Arial" w:cs="Arial"/>
            <w:sz w:val="24"/>
            <w:szCs w:val="24"/>
            <w:lang w:eastAsia="ru-RU"/>
          </w:rPr>
          <w:t>булав</w:t>
        </w:r>
      </w:hyperlink>
      <w:r w:rsidRPr="00CF35D2">
        <w:rPr>
          <w:rFonts w:ascii="Arial" w:eastAsia="Times New Roman" w:hAnsi="Arial" w:cs="Arial"/>
          <w:sz w:val="24"/>
          <w:szCs w:val="24"/>
          <w:lang w:eastAsia="ru-RU"/>
        </w:rPr>
        <w:t> осуществляется в соответствии со следующими негласными правилами:</w:t>
      </w:r>
    </w:p>
    <w:p w:rsidR="00CF35D2" w:rsidRPr="00CF35D2" w:rsidRDefault="00CF35D2" w:rsidP="00CF35D2">
      <w:pPr>
        <w:shd w:val="clear" w:color="auto" w:fill="FFFFFF"/>
        <w:spacing w:after="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1. </w:t>
      </w:r>
      <w:hyperlink r:id="rId5" w:history="1">
        <w:r w:rsidRPr="00CF35D2">
          <w:rPr>
            <w:rFonts w:ascii="Arial" w:eastAsia="Times New Roman" w:hAnsi="Arial" w:cs="Arial"/>
            <w:sz w:val="24"/>
            <w:szCs w:val="24"/>
            <w:lang w:eastAsia="ru-RU"/>
          </w:rPr>
          <w:t>Булавы</w:t>
        </w:r>
      </w:hyperlink>
      <w:r w:rsidRPr="00CF35D2">
        <w:rPr>
          <w:rFonts w:ascii="Arial" w:eastAsia="Times New Roman" w:hAnsi="Arial" w:cs="Arial"/>
          <w:sz w:val="24"/>
          <w:szCs w:val="24"/>
          <w:lang w:eastAsia="ru-RU"/>
        </w:rPr>
        <w:t> должны гармонировать с купальником гимнастки, дополняя его, но, не контрастируя с ним;</w:t>
      </w:r>
    </w:p>
    <w:p w:rsidR="00CF35D2" w:rsidRPr="00CF35D2" w:rsidRDefault="00CF35D2" w:rsidP="00CF35D2">
      <w:pPr>
        <w:shd w:val="clear" w:color="auto" w:fill="FFFFFF"/>
        <w:spacing w:after="15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2. Цвета должны быть подобраны таким образом, чтобы глаз спортсменки хорошо их воспринимал ― это важно при ловле предметов (тут всё индивидуально и проверяется лишь опытным путём);</w:t>
      </w:r>
    </w:p>
    <w:p w:rsidR="00CF35D2" w:rsidRPr="00CF35D2" w:rsidRDefault="00CF35D2" w:rsidP="00CF35D2">
      <w:pPr>
        <w:shd w:val="clear" w:color="auto" w:fill="FFFFFF"/>
        <w:spacing w:after="15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3. Так как булавы парные предметы, они должны быть обмотаны одинаково;</w:t>
      </w:r>
    </w:p>
    <w:p w:rsidR="00CF35D2" w:rsidRPr="00CF35D2" w:rsidRDefault="00CF35D2" w:rsidP="00CF35D2">
      <w:pPr>
        <w:shd w:val="clear" w:color="auto" w:fill="FFFFFF"/>
        <w:spacing w:after="15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4. Разница в весе предметов до и после обмотки должна быть незначительной.</w:t>
      </w:r>
    </w:p>
    <w:p w:rsidR="00CF35D2" w:rsidRPr="00CF35D2" w:rsidRDefault="00CF35D2" w:rsidP="00CF35D2">
      <w:pPr>
        <w:shd w:val="clear" w:color="auto" w:fill="FFFFFF"/>
        <w:spacing w:after="15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Мы не будем останавливаться на вариантах дизайна для булав. Здесь всё зависит от вашей фантазии и мастерства. Опишем лишь важные технические особенности, которые необходимо соблюсти при обмотке предметов.</w:t>
      </w:r>
    </w:p>
    <w:p w:rsidR="00CF35D2" w:rsidRPr="00CF35D2" w:rsidRDefault="00CF35D2" w:rsidP="00CF35D2">
      <w:pPr>
        <w:shd w:val="clear" w:color="auto" w:fill="FFFFFF"/>
        <w:spacing w:after="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Прежде всего, как и в случае с обмоткой обруча, рассчитаем количество основного материала, которое нам необходимо. Разделим булаву на две составляющих ― ручку и головку. Имеем два цилиндра разных высот и диаметров (здесь имеет место упрощение, так как на самом деле и ручка, и головка более стремятся к конусам). Следовательно, площадь поверхности булавы будет равна сумме площадей этих цилиндров. Площадь цилиндра: </w:t>
      </w:r>
      <w:r w:rsidRPr="00CF35D2">
        <w:rPr>
          <w:rFonts w:ascii="Arial" w:eastAsia="Times New Roman" w:hAnsi="Arial" w:cs="Arial"/>
          <w:b/>
          <w:bCs/>
          <w:sz w:val="24"/>
          <w:szCs w:val="24"/>
          <w:lang w:eastAsia="ru-RU"/>
        </w:rPr>
        <w:t>S=2π</w:t>
      </w:r>
      <w:proofErr w:type="spellStart"/>
      <w:r w:rsidRPr="00CF35D2">
        <w:rPr>
          <w:rFonts w:ascii="Arial" w:eastAsia="Times New Roman" w:hAnsi="Arial" w:cs="Arial"/>
          <w:b/>
          <w:bCs/>
          <w:sz w:val="24"/>
          <w:szCs w:val="24"/>
          <w:lang w:eastAsia="ru-RU"/>
        </w:rPr>
        <w:t>Rh</w:t>
      </w:r>
      <w:proofErr w:type="spellEnd"/>
      <w:r w:rsidRPr="00CF35D2">
        <w:rPr>
          <w:rFonts w:ascii="Arial" w:eastAsia="Times New Roman" w:hAnsi="Arial" w:cs="Arial"/>
          <w:sz w:val="24"/>
          <w:szCs w:val="24"/>
          <w:lang w:eastAsia="ru-RU"/>
        </w:rPr>
        <w:t>. Отсюда площадь поверхности булавы будет равняться: </w:t>
      </w:r>
      <w:r w:rsidRPr="00CF35D2">
        <w:rPr>
          <w:rFonts w:ascii="Arial" w:eastAsia="Times New Roman" w:hAnsi="Arial" w:cs="Arial"/>
          <w:b/>
          <w:bCs/>
          <w:sz w:val="24"/>
          <w:szCs w:val="24"/>
          <w:lang w:eastAsia="ru-RU"/>
        </w:rPr>
        <w:t>S</w:t>
      </w:r>
      <w:r w:rsidRPr="00CF35D2">
        <w:rPr>
          <w:rFonts w:ascii="Arial" w:eastAsia="Times New Roman" w:hAnsi="Arial" w:cs="Arial"/>
          <w:b/>
          <w:bCs/>
          <w:sz w:val="24"/>
          <w:szCs w:val="24"/>
          <w:vertAlign w:val="subscript"/>
          <w:lang w:eastAsia="ru-RU"/>
        </w:rPr>
        <w:t>1</w:t>
      </w:r>
      <w:r w:rsidRPr="00CF35D2">
        <w:rPr>
          <w:rFonts w:ascii="Arial" w:eastAsia="Times New Roman" w:hAnsi="Arial" w:cs="Arial"/>
          <w:b/>
          <w:bCs/>
          <w:sz w:val="24"/>
          <w:szCs w:val="24"/>
          <w:lang w:eastAsia="ru-RU"/>
        </w:rPr>
        <w:t> + S</w:t>
      </w:r>
      <w:r w:rsidRPr="00CF35D2">
        <w:rPr>
          <w:rFonts w:ascii="Arial" w:eastAsia="Times New Roman" w:hAnsi="Arial" w:cs="Arial"/>
          <w:b/>
          <w:bCs/>
          <w:sz w:val="24"/>
          <w:szCs w:val="24"/>
          <w:vertAlign w:val="subscript"/>
          <w:lang w:eastAsia="ru-RU"/>
        </w:rPr>
        <w:t>2</w:t>
      </w:r>
      <w:r w:rsidRPr="00CF35D2">
        <w:rPr>
          <w:rFonts w:ascii="Arial" w:eastAsia="Times New Roman" w:hAnsi="Arial" w:cs="Arial"/>
          <w:b/>
          <w:bCs/>
          <w:sz w:val="24"/>
          <w:szCs w:val="24"/>
          <w:lang w:eastAsia="ru-RU"/>
        </w:rPr>
        <w:t>= 2πR</w:t>
      </w:r>
      <w:r w:rsidRPr="00CF35D2">
        <w:rPr>
          <w:rFonts w:ascii="Arial" w:eastAsia="Times New Roman" w:hAnsi="Arial" w:cs="Arial"/>
          <w:b/>
          <w:bCs/>
          <w:sz w:val="24"/>
          <w:szCs w:val="24"/>
          <w:vertAlign w:val="subscript"/>
          <w:lang w:eastAsia="ru-RU"/>
        </w:rPr>
        <w:t>1</w:t>
      </w:r>
      <w:r w:rsidRPr="00CF35D2">
        <w:rPr>
          <w:rFonts w:ascii="Arial" w:eastAsia="Times New Roman" w:hAnsi="Arial" w:cs="Arial"/>
          <w:b/>
          <w:bCs/>
          <w:sz w:val="24"/>
          <w:szCs w:val="24"/>
          <w:lang w:eastAsia="ru-RU"/>
        </w:rPr>
        <w:t>h</w:t>
      </w:r>
      <w:r w:rsidRPr="00CF35D2">
        <w:rPr>
          <w:rFonts w:ascii="Arial" w:eastAsia="Times New Roman" w:hAnsi="Arial" w:cs="Arial"/>
          <w:b/>
          <w:bCs/>
          <w:sz w:val="24"/>
          <w:szCs w:val="24"/>
          <w:vertAlign w:val="subscript"/>
          <w:lang w:eastAsia="ru-RU"/>
        </w:rPr>
        <w:t>1 </w:t>
      </w:r>
      <w:r w:rsidRPr="00CF35D2">
        <w:rPr>
          <w:rFonts w:ascii="Arial" w:eastAsia="Times New Roman" w:hAnsi="Arial" w:cs="Arial"/>
          <w:b/>
          <w:bCs/>
          <w:sz w:val="24"/>
          <w:szCs w:val="24"/>
          <w:lang w:eastAsia="ru-RU"/>
        </w:rPr>
        <w:t>+ 2πR</w:t>
      </w:r>
      <w:r w:rsidRPr="00CF35D2">
        <w:rPr>
          <w:rFonts w:ascii="Arial" w:eastAsia="Times New Roman" w:hAnsi="Arial" w:cs="Arial"/>
          <w:b/>
          <w:bCs/>
          <w:sz w:val="24"/>
          <w:szCs w:val="24"/>
          <w:vertAlign w:val="subscript"/>
          <w:lang w:eastAsia="ru-RU"/>
        </w:rPr>
        <w:t>2</w:t>
      </w:r>
      <w:r w:rsidRPr="00CF35D2">
        <w:rPr>
          <w:rFonts w:ascii="Arial" w:eastAsia="Times New Roman" w:hAnsi="Arial" w:cs="Arial"/>
          <w:b/>
          <w:bCs/>
          <w:sz w:val="24"/>
          <w:szCs w:val="24"/>
          <w:lang w:eastAsia="ru-RU"/>
        </w:rPr>
        <w:t>h</w:t>
      </w:r>
      <w:r w:rsidRPr="00CF35D2">
        <w:rPr>
          <w:rFonts w:ascii="Arial" w:eastAsia="Times New Roman" w:hAnsi="Arial" w:cs="Arial"/>
          <w:b/>
          <w:bCs/>
          <w:sz w:val="24"/>
          <w:szCs w:val="24"/>
          <w:vertAlign w:val="subscript"/>
          <w:lang w:eastAsia="ru-RU"/>
        </w:rPr>
        <w:t>2</w:t>
      </w:r>
      <w:r w:rsidRPr="00CF35D2">
        <w:rPr>
          <w:rFonts w:ascii="Arial" w:eastAsia="Times New Roman" w:hAnsi="Arial" w:cs="Arial"/>
          <w:b/>
          <w:bCs/>
          <w:sz w:val="24"/>
          <w:szCs w:val="24"/>
          <w:lang w:eastAsia="ru-RU"/>
        </w:rPr>
        <w:t>=2</w:t>
      </w:r>
      <w:proofErr w:type="gramStart"/>
      <w:r w:rsidRPr="00CF35D2">
        <w:rPr>
          <w:rFonts w:ascii="Arial" w:eastAsia="Times New Roman" w:hAnsi="Arial" w:cs="Arial"/>
          <w:b/>
          <w:bCs/>
          <w:sz w:val="24"/>
          <w:szCs w:val="24"/>
          <w:lang w:eastAsia="ru-RU"/>
        </w:rPr>
        <w:t>π(</w:t>
      </w:r>
      <w:proofErr w:type="gramEnd"/>
      <w:r w:rsidRPr="00CF35D2">
        <w:rPr>
          <w:rFonts w:ascii="Arial" w:eastAsia="Times New Roman" w:hAnsi="Arial" w:cs="Arial"/>
          <w:b/>
          <w:bCs/>
          <w:sz w:val="24"/>
          <w:szCs w:val="24"/>
          <w:lang w:eastAsia="ru-RU"/>
        </w:rPr>
        <w:t>R</w:t>
      </w:r>
      <w:r w:rsidRPr="00CF35D2">
        <w:rPr>
          <w:rFonts w:ascii="Arial" w:eastAsia="Times New Roman" w:hAnsi="Arial" w:cs="Arial"/>
          <w:b/>
          <w:bCs/>
          <w:sz w:val="24"/>
          <w:szCs w:val="24"/>
          <w:vertAlign w:val="subscript"/>
          <w:lang w:eastAsia="ru-RU"/>
        </w:rPr>
        <w:t>1</w:t>
      </w:r>
      <w:r w:rsidRPr="00CF35D2">
        <w:rPr>
          <w:rFonts w:ascii="Arial" w:eastAsia="Times New Roman" w:hAnsi="Arial" w:cs="Arial"/>
          <w:b/>
          <w:bCs/>
          <w:sz w:val="24"/>
          <w:szCs w:val="24"/>
          <w:lang w:eastAsia="ru-RU"/>
        </w:rPr>
        <w:t>h</w:t>
      </w:r>
      <w:r w:rsidRPr="00CF35D2">
        <w:rPr>
          <w:rFonts w:ascii="Arial" w:eastAsia="Times New Roman" w:hAnsi="Arial" w:cs="Arial"/>
          <w:b/>
          <w:bCs/>
          <w:sz w:val="24"/>
          <w:szCs w:val="24"/>
          <w:vertAlign w:val="subscript"/>
          <w:lang w:eastAsia="ru-RU"/>
        </w:rPr>
        <w:t>1 </w:t>
      </w:r>
      <w:r w:rsidRPr="00CF35D2">
        <w:rPr>
          <w:rFonts w:ascii="Arial" w:eastAsia="Times New Roman" w:hAnsi="Arial" w:cs="Arial"/>
          <w:b/>
          <w:bCs/>
          <w:sz w:val="24"/>
          <w:szCs w:val="24"/>
          <w:lang w:eastAsia="ru-RU"/>
        </w:rPr>
        <w:t>+ R</w:t>
      </w:r>
      <w:r w:rsidRPr="00CF35D2">
        <w:rPr>
          <w:rFonts w:ascii="Arial" w:eastAsia="Times New Roman" w:hAnsi="Arial" w:cs="Arial"/>
          <w:b/>
          <w:bCs/>
          <w:sz w:val="24"/>
          <w:szCs w:val="24"/>
          <w:vertAlign w:val="subscript"/>
          <w:lang w:eastAsia="ru-RU"/>
        </w:rPr>
        <w:t>2</w:t>
      </w:r>
      <w:r w:rsidRPr="00CF35D2">
        <w:rPr>
          <w:rFonts w:ascii="Arial" w:eastAsia="Times New Roman" w:hAnsi="Arial" w:cs="Arial"/>
          <w:b/>
          <w:bCs/>
          <w:sz w:val="24"/>
          <w:szCs w:val="24"/>
          <w:lang w:eastAsia="ru-RU"/>
        </w:rPr>
        <w:t>h</w:t>
      </w:r>
      <w:r w:rsidRPr="00CF35D2">
        <w:rPr>
          <w:rFonts w:ascii="Arial" w:eastAsia="Times New Roman" w:hAnsi="Arial" w:cs="Arial"/>
          <w:b/>
          <w:bCs/>
          <w:sz w:val="24"/>
          <w:szCs w:val="24"/>
          <w:vertAlign w:val="subscript"/>
          <w:lang w:eastAsia="ru-RU"/>
        </w:rPr>
        <w:t>2</w:t>
      </w:r>
      <w:r w:rsidRPr="00CF35D2">
        <w:rPr>
          <w:rFonts w:ascii="Arial" w:eastAsia="Times New Roman" w:hAnsi="Arial" w:cs="Arial"/>
          <w:b/>
          <w:bCs/>
          <w:sz w:val="24"/>
          <w:szCs w:val="24"/>
          <w:lang w:eastAsia="ru-RU"/>
        </w:rPr>
        <w:t>)</w:t>
      </w:r>
      <w:r w:rsidRPr="00CF35D2">
        <w:rPr>
          <w:rFonts w:ascii="Arial" w:eastAsia="Times New Roman" w:hAnsi="Arial" w:cs="Arial"/>
          <w:sz w:val="24"/>
          <w:szCs w:val="24"/>
          <w:lang w:eastAsia="ru-RU"/>
        </w:rPr>
        <w:t>, где R</w:t>
      </w:r>
      <w:r w:rsidRPr="00CF35D2">
        <w:rPr>
          <w:rFonts w:ascii="Arial" w:eastAsia="Times New Roman" w:hAnsi="Arial" w:cs="Arial"/>
          <w:sz w:val="24"/>
          <w:szCs w:val="24"/>
          <w:vertAlign w:val="subscript"/>
          <w:lang w:eastAsia="ru-RU"/>
        </w:rPr>
        <w:t>1 </w:t>
      </w:r>
      <w:r w:rsidRPr="00CF35D2">
        <w:rPr>
          <w:rFonts w:ascii="Arial" w:eastAsia="Times New Roman" w:hAnsi="Arial" w:cs="Arial"/>
          <w:sz w:val="24"/>
          <w:szCs w:val="24"/>
          <w:lang w:eastAsia="ru-RU"/>
        </w:rPr>
        <w:t>и</w:t>
      </w:r>
      <w:r w:rsidRPr="00CF35D2">
        <w:rPr>
          <w:rFonts w:ascii="Arial" w:eastAsia="Times New Roman" w:hAnsi="Arial" w:cs="Arial"/>
          <w:sz w:val="24"/>
          <w:szCs w:val="24"/>
          <w:vertAlign w:val="subscript"/>
          <w:lang w:eastAsia="ru-RU"/>
        </w:rPr>
        <w:t> </w:t>
      </w:r>
      <w:r w:rsidRPr="00CF35D2">
        <w:rPr>
          <w:rFonts w:ascii="Arial" w:eastAsia="Times New Roman" w:hAnsi="Arial" w:cs="Arial"/>
          <w:sz w:val="24"/>
          <w:szCs w:val="24"/>
          <w:lang w:eastAsia="ru-RU"/>
        </w:rPr>
        <w:t>h</w:t>
      </w:r>
      <w:r w:rsidRPr="00CF35D2">
        <w:rPr>
          <w:rFonts w:ascii="Arial" w:eastAsia="Times New Roman" w:hAnsi="Arial" w:cs="Arial"/>
          <w:sz w:val="24"/>
          <w:szCs w:val="24"/>
          <w:vertAlign w:val="subscript"/>
          <w:lang w:eastAsia="ru-RU"/>
        </w:rPr>
        <w:t>1</w:t>
      </w:r>
      <w:r w:rsidRPr="00CF35D2">
        <w:rPr>
          <w:rFonts w:ascii="Arial" w:eastAsia="Times New Roman" w:hAnsi="Arial" w:cs="Arial"/>
          <w:sz w:val="24"/>
          <w:szCs w:val="24"/>
          <w:lang w:eastAsia="ru-RU"/>
        </w:rPr>
        <w:t> –</w:t>
      </w:r>
      <w:r w:rsidRPr="00CF35D2">
        <w:rPr>
          <w:rFonts w:ascii="Arial" w:eastAsia="Times New Roman" w:hAnsi="Arial" w:cs="Arial"/>
          <w:sz w:val="24"/>
          <w:szCs w:val="24"/>
          <w:vertAlign w:val="subscript"/>
          <w:lang w:eastAsia="ru-RU"/>
        </w:rPr>
        <w:t> </w:t>
      </w:r>
      <w:r w:rsidRPr="00CF35D2">
        <w:rPr>
          <w:rFonts w:ascii="Arial" w:eastAsia="Times New Roman" w:hAnsi="Arial" w:cs="Arial"/>
          <w:sz w:val="24"/>
          <w:szCs w:val="24"/>
          <w:lang w:eastAsia="ru-RU"/>
        </w:rPr>
        <w:t>радиус и высота ручки, R</w:t>
      </w:r>
      <w:r w:rsidRPr="00CF35D2">
        <w:rPr>
          <w:rFonts w:ascii="Arial" w:eastAsia="Times New Roman" w:hAnsi="Arial" w:cs="Arial"/>
          <w:sz w:val="24"/>
          <w:szCs w:val="24"/>
          <w:vertAlign w:val="subscript"/>
          <w:lang w:eastAsia="ru-RU"/>
        </w:rPr>
        <w:t>2 </w:t>
      </w:r>
      <w:r w:rsidRPr="00CF35D2">
        <w:rPr>
          <w:rFonts w:ascii="Arial" w:eastAsia="Times New Roman" w:hAnsi="Arial" w:cs="Arial"/>
          <w:sz w:val="24"/>
          <w:szCs w:val="24"/>
          <w:lang w:eastAsia="ru-RU"/>
        </w:rPr>
        <w:t>и</w:t>
      </w:r>
      <w:r w:rsidRPr="00CF35D2">
        <w:rPr>
          <w:rFonts w:ascii="Arial" w:eastAsia="Times New Roman" w:hAnsi="Arial" w:cs="Arial"/>
          <w:sz w:val="24"/>
          <w:szCs w:val="24"/>
          <w:vertAlign w:val="subscript"/>
          <w:lang w:eastAsia="ru-RU"/>
        </w:rPr>
        <w:t> </w:t>
      </w:r>
      <w:r w:rsidRPr="00CF35D2">
        <w:rPr>
          <w:rFonts w:ascii="Arial" w:eastAsia="Times New Roman" w:hAnsi="Arial" w:cs="Arial"/>
          <w:sz w:val="24"/>
          <w:szCs w:val="24"/>
          <w:lang w:eastAsia="ru-RU"/>
        </w:rPr>
        <w:t>h</w:t>
      </w:r>
      <w:r w:rsidRPr="00CF35D2">
        <w:rPr>
          <w:rFonts w:ascii="Arial" w:eastAsia="Times New Roman" w:hAnsi="Arial" w:cs="Arial"/>
          <w:sz w:val="24"/>
          <w:szCs w:val="24"/>
          <w:vertAlign w:val="subscript"/>
          <w:lang w:eastAsia="ru-RU"/>
        </w:rPr>
        <w:t>2</w:t>
      </w:r>
      <w:r w:rsidRPr="00CF35D2">
        <w:rPr>
          <w:rFonts w:ascii="Arial" w:eastAsia="Times New Roman" w:hAnsi="Arial" w:cs="Arial"/>
          <w:sz w:val="24"/>
          <w:szCs w:val="24"/>
          <w:lang w:eastAsia="ru-RU"/>
        </w:rPr>
        <w:t> - радиус и высота головки. Поскольку и ручку, и головку мы упростили до цилиндров, радиус берём в месте, где он максимальный.</w:t>
      </w:r>
    </w:p>
    <w:p w:rsidR="00CF35D2" w:rsidRPr="00CF35D2" w:rsidRDefault="00CF35D2" w:rsidP="00CF35D2">
      <w:pPr>
        <w:shd w:val="clear" w:color="auto" w:fill="FFFFFF"/>
        <w:spacing w:after="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Площадь материала на одну булаву будет: </w:t>
      </w:r>
      <w:proofErr w:type="spellStart"/>
      <w:r w:rsidRPr="00CF35D2">
        <w:rPr>
          <w:rFonts w:ascii="Arial" w:eastAsia="Times New Roman" w:hAnsi="Arial" w:cs="Arial"/>
          <w:b/>
          <w:bCs/>
          <w:sz w:val="24"/>
          <w:szCs w:val="24"/>
          <w:lang w:eastAsia="ru-RU"/>
        </w:rPr>
        <w:t>S</w:t>
      </w:r>
      <w:r w:rsidRPr="00CF35D2">
        <w:rPr>
          <w:rFonts w:ascii="Arial" w:eastAsia="Times New Roman" w:hAnsi="Arial" w:cs="Arial"/>
          <w:b/>
          <w:bCs/>
          <w:sz w:val="24"/>
          <w:szCs w:val="24"/>
          <w:vertAlign w:val="subscript"/>
          <w:lang w:eastAsia="ru-RU"/>
        </w:rPr>
        <w:t>м</w:t>
      </w:r>
      <w:proofErr w:type="spellEnd"/>
      <w:r w:rsidRPr="00CF35D2">
        <w:rPr>
          <w:rFonts w:ascii="Arial" w:eastAsia="Times New Roman" w:hAnsi="Arial" w:cs="Arial"/>
          <w:b/>
          <w:bCs/>
          <w:sz w:val="24"/>
          <w:szCs w:val="24"/>
          <w:lang w:eastAsia="ru-RU"/>
        </w:rPr>
        <w:t>=4</w:t>
      </w:r>
      <w:proofErr w:type="gramStart"/>
      <w:r w:rsidRPr="00CF35D2">
        <w:rPr>
          <w:rFonts w:ascii="Arial" w:eastAsia="Times New Roman" w:hAnsi="Arial" w:cs="Arial"/>
          <w:b/>
          <w:bCs/>
          <w:sz w:val="24"/>
          <w:szCs w:val="24"/>
          <w:lang w:eastAsia="ru-RU"/>
        </w:rPr>
        <w:t>π(</w:t>
      </w:r>
      <w:proofErr w:type="gramEnd"/>
      <w:r w:rsidRPr="00CF35D2">
        <w:rPr>
          <w:rFonts w:ascii="Arial" w:eastAsia="Times New Roman" w:hAnsi="Arial" w:cs="Arial"/>
          <w:b/>
          <w:bCs/>
          <w:sz w:val="24"/>
          <w:szCs w:val="24"/>
          <w:lang w:eastAsia="ru-RU"/>
        </w:rPr>
        <w:t>R</w:t>
      </w:r>
      <w:r w:rsidRPr="00CF35D2">
        <w:rPr>
          <w:rFonts w:ascii="Arial" w:eastAsia="Times New Roman" w:hAnsi="Arial" w:cs="Arial"/>
          <w:b/>
          <w:bCs/>
          <w:sz w:val="24"/>
          <w:szCs w:val="24"/>
          <w:vertAlign w:val="subscript"/>
          <w:lang w:eastAsia="ru-RU"/>
        </w:rPr>
        <w:t>1</w:t>
      </w:r>
      <w:r w:rsidRPr="00CF35D2">
        <w:rPr>
          <w:rFonts w:ascii="Arial" w:eastAsia="Times New Roman" w:hAnsi="Arial" w:cs="Arial"/>
          <w:b/>
          <w:bCs/>
          <w:sz w:val="24"/>
          <w:szCs w:val="24"/>
          <w:lang w:eastAsia="ru-RU"/>
        </w:rPr>
        <w:t>h</w:t>
      </w:r>
      <w:r w:rsidRPr="00CF35D2">
        <w:rPr>
          <w:rFonts w:ascii="Arial" w:eastAsia="Times New Roman" w:hAnsi="Arial" w:cs="Arial"/>
          <w:b/>
          <w:bCs/>
          <w:sz w:val="24"/>
          <w:szCs w:val="24"/>
          <w:vertAlign w:val="subscript"/>
          <w:lang w:eastAsia="ru-RU"/>
        </w:rPr>
        <w:t>1 </w:t>
      </w:r>
      <w:r w:rsidRPr="00CF35D2">
        <w:rPr>
          <w:rFonts w:ascii="Arial" w:eastAsia="Times New Roman" w:hAnsi="Arial" w:cs="Arial"/>
          <w:b/>
          <w:bCs/>
          <w:sz w:val="24"/>
          <w:szCs w:val="24"/>
          <w:lang w:eastAsia="ru-RU"/>
        </w:rPr>
        <w:t>+ R</w:t>
      </w:r>
      <w:r w:rsidRPr="00CF35D2">
        <w:rPr>
          <w:rFonts w:ascii="Arial" w:eastAsia="Times New Roman" w:hAnsi="Arial" w:cs="Arial"/>
          <w:b/>
          <w:bCs/>
          <w:sz w:val="24"/>
          <w:szCs w:val="24"/>
          <w:vertAlign w:val="subscript"/>
          <w:lang w:eastAsia="ru-RU"/>
        </w:rPr>
        <w:t>2</w:t>
      </w:r>
      <w:r w:rsidRPr="00CF35D2">
        <w:rPr>
          <w:rFonts w:ascii="Arial" w:eastAsia="Times New Roman" w:hAnsi="Arial" w:cs="Arial"/>
          <w:b/>
          <w:bCs/>
          <w:sz w:val="24"/>
          <w:szCs w:val="24"/>
          <w:lang w:eastAsia="ru-RU"/>
        </w:rPr>
        <w:t>h</w:t>
      </w:r>
      <w:r w:rsidRPr="00CF35D2">
        <w:rPr>
          <w:rFonts w:ascii="Arial" w:eastAsia="Times New Roman" w:hAnsi="Arial" w:cs="Arial"/>
          <w:b/>
          <w:bCs/>
          <w:sz w:val="24"/>
          <w:szCs w:val="24"/>
          <w:vertAlign w:val="subscript"/>
          <w:lang w:eastAsia="ru-RU"/>
        </w:rPr>
        <w:t>2</w:t>
      </w:r>
      <w:r w:rsidRPr="00CF35D2">
        <w:rPr>
          <w:rFonts w:ascii="Arial" w:eastAsia="Times New Roman" w:hAnsi="Arial" w:cs="Arial"/>
          <w:b/>
          <w:bCs/>
          <w:sz w:val="24"/>
          <w:szCs w:val="24"/>
          <w:lang w:eastAsia="ru-RU"/>
        </w:rPr>
        <w:t>)</w:t>
      </w:r>
      <w:r w:rsidRPr="00CF35D2">
        <w:rPr>
          <w:rFonts w:ascii="Arial" w:eastAsia="Times New Roman" w:hAnsi="Arial" w:cs="Arial"/>
          <w:sz w:val="24"/>
          <w:szCs w:val="24"/>
          <w:lang w:eastAsia="ru-RU"/>
        </w:rPr>
        <w:t>. Здесь умножаем на два с учётом перекрытия. Количество основного материала на две булавы соответственно будет: </w:t>
      </w:r>
      <w:proofErr w:type="spellStart"/>
      <w:r w:rsidRPr="00CF35D2">
        <w:rPr>
          <w:rFonts w:ascii="Arial" w:eastAsia="Times New Roman" w:hAnsi="Arial" w:cs="Arial"/>
          <w:b/>
          <w:bCs/>
          <w:sz w:val="24"/>
          <w:szCs w:val="24"/>
          <w:lang w:eastAsia="ru-RU"/>
        </w:rPr>
        <w:t>S</w:t>
      </w:r>
      <w:r w:rsidRPr="00CF35D2">
        <w:rPr>
          <w:rFonts w:ascii="Arial" w:eastAsia="Times New Roman" w:hAnsi="Arial" w:cs="Arial"/>
          <w:b/>
          <w:bCs/>
          <w:sz w:val="24"/>
          <w:szCs w:val="24"/>
          <w:vertAlign w:val="subscript"/>
          <w:lang w:eastAsia="ru-RU"/>
        </w:rPr>
        <w:t>м</w:t>
      </w:r>
      <w:proofErr w:type="spellEnd"/>
      <w:r w:rsidRPr="00CF35D2">
        <w:rPr>
          <w:rFonts w:ascii="Arial" w:eastAsia="Times New Roman" w:hAnsi="Arial" w:cs="Arial"/>
          <w:b/>
          <w:bCs/>
          <w:sz w:val="24"/>
          <w:szCs w:val="24"/>
          <w:vertAlign w:val="subscript"/>
          <w:lang w:eastAsia="ru-RU"/>
        </w:rPr>
        <w:t xml:space="preserve">. </w:t>
      </w:r>
      <w:proofErr w:type="gramStart"/>
      <w:r w:rsidRPr="00CF35D2">
        <w:rPr>
          <w:rFonts w:ascii="Arial" w:eastAsia="Times New Roman" w:hAnsi="Arial" w:cs="Arial"/>
          <w:b/>
          <w:bCs/>
          <w:sz w:val="24"/>
          <w:szCs w:val="24"/>
          <w:vertAlign w:val="subscript"/>
          <w:lang w:eastAsia="ru-RU"/>
        </w:rPr>
        <w:t>общ.</w:t>
      </w:r>
      <w:r w:rsidRPr="00CF35D2">
        <w:rPr>
          <w:rFonts w:ascii="Arial" w:eastAsia="Times New Roman" w:hAnsi="Arial" w:cs="Arial"/>
          <w:b/>
          <w:bCs/>
          <w:sz w:val="24"/>
          <w:szCs w:val="24"/>
          <w:lang w:eastAsia="ru-RU"/>
        </w:rPr>
        <w:t>=</w:t>
      </w:r>
      <w:proofErr w:type="gramEnd"/>
      <w:r w:rsidRPr="00CF35D2">
        <w:rPr>
          <w:rFonts w:ascii="Arial" w:eastAsia="Times New Roman" w:hAnsi="Arial" w:cs="Arial"/>
          <w:b/>
          <w:bCs/>
          <w:sz w:val="24"/>
          <w:szCs w:val="24"/>
          <w:lang w:eastAsia="ru-RU"/>
        </w:rPr>
        <w:t>8π (R</w:t>
      </w:r>
      <w:r w:rsidRPr="00CF35D2">
        <w:rPr>
          <w:rFonts w:ascii="Arial" w:eastAsia="Times New Roman" w:hAnsi="Arial" w:cs="Arial"/>
          <w:b/>
          <w:bCs/>
          <w:sz w:val="24"/>
          <w:szCs w:val="24"/>
          <w:vertAlign w:val="subscript"/>
          <w:lang w:eastAsia="ru-RU"/>
        </w:rPr>
        <w:t>1</w:t>
      </w:r>
      <w:r w:rsidRPr="00CF35D2">
        <w:rPr>
          <w:rFonts w:ascii="Arial" w:eastAsia="Times New Roman" w:hAnsi="Arial" w:cs="Arial"/>
          <w:b/>
          <w:bCs/>
          <w:sz w:val="24"/>
          <w:szCs w:val="24"/>
          <w:lang w:eastAsia="ru-RU"/>
        </w:rPr>
        <w:t>h</w:t>
      </w:r>
      <w:r w:rsidRPr="00CF35D2">
        <w:rPr>
          <w:rFonts w:ascii="Arial" w:eastAsia="Times New Roman" w:hAnsi="Arial" w:cs="Arial"/>
          <w:b/>
          <w:bCs/>
          <w:sz w:val="24"/>
          <w:szCs w:val="24"/>
          <w:vertAlign w:val="subscript"/>
          <w:lang w:eastAsia="ru-RU"/>
        </w:rPr>
        <w:t>1 </w:t>
      </w:r>
      <w:r w:rsidRPr="00CF35D2">
        <w:rPr>
          <w:rFonts w:ascii="Arial" w:eastAsia="Times New Roman" w:hAnsi="Arial" w:cs="Arial"/>
          <w:b/>
          <w:bCs/>
          <w:sz w:val="24"/>
          <w:szCs w:val="24"/>
          <w:lang w:eastAsia="ru-RU"/>
        </w:rPr>
        <w:t>+ R</w:t>
      </w:r>
      <w:r w:rsidRPr="00CF35D2">
        <w:rPr>
          <w:rFonts w:ascii="Arial" w:eastAsia="Times New Roman" w:hAnsi="Arial" w:cs="Arial"/>
          <w:b/>
          <w:bCs/>
          <w:sz w:val="24"/>
          <w:szCs w:val="24"/>
          <w:vertAlign w:val="subscript"/>
          <w:lang w:eastAsia="ru-RU"/>
        </w:rPr>
        <w:t>2</w:t>
      </w:r>
      <w:r w:rsidRPr="00CF35D2">
        <w:rPr>
          <w:rFonts w:ascii="Arial" w:eastAsia="Times New Roman" w:hAnsi="Arial" w:cs="Arial"/>
          <w:b/>
          <w:bCs/>
          <w:sz w:val="24"/>
          <w:szCs w:val="24"/>
          <w:lang w:eastAsia="ru-RU"/>
        </w:rPr>
        <w:t>h</w:t>
      </w:r>
      <w:r w:rsidRPr="00CF35D2">
        <w:rPr>
          <w:rFonts w:ascii="Arial" w:eastAsia="Times New Roman" w:hAnsi="Arial" w:cs="Arial"/>
          <w:b/>
          <w:bCs/>
          <w:sz w:val="24"/>
          <w:szCs w:val="24"/>
          <w:vertAlign w:val="subscript"/>
          <w:lang w:eastAsia="ru-RU"/>
        </w:rPr>
        <w:t>2</w:t>
      </w:r>
      <w:r w:rsidRPr="00CF35D2">
        <w:rPr>
          <w:rFonts w:ascii="Arial" w:eastAsia="Times New Roman" w:hAnsi="Arial" w:cs="Arial"/>
          <w:b/>
          <w:bCs/>
          <w:sz w:val="24"/>
          <w:szCs w:val="24"/>
          <w:lang w:eastAsia="ru-RU"/>
        </w:rPr>
        <w:t>)</w:t>
      </w:r>
      <w:r w:rsidRPr="00CF35D2">
        <w:rPr>
          <w:rFonts w:ascii="Arial" w:eastAsia="Times New Roman" w:hAnsi="Arial" w:cs="Arial"/>
          <w:sz w:val="24"/>
          <w:szCs w:val="24"/>
          <w:lang w:eastAsia="ru-RU"/>
        </w:rPr>
        <w:t>.</w:t>
      </w:r>
    </w:p>
    <w:p w:rsidR="00CF35D2" w:rsidRPr="00CF35D2" w:rsidRDefault="00CF35D2" w:rsidP="00CF35D2">
      <w:pPr>
        <w:shd w:val="clear" w:color="auto" w:fill="FFFFFF"/>
        <w:spacing w:after="0" w:line="240" w:lineRule="auto"/>
        <w:jc w:val="both"/>
        <w:rPr>
          <w:rFonts w:ascii="Arial" w:eastAsia="Times New Roman" w:hAnsi="Arial" w:cs="Arial"/>
          <w:sz w:val="24"/>
          <w:szCs w:val="24"/>
          <w:lang w:eastAsia="ru-RU"/>
        </w:rPr>
      </w:pPr>
      <w:r w:rsidRPr="00CF35D2">
        <w:rPr>
          <w:rFonts w:ascii="Arial" w:eastAsia="Times New Roman" w:hAnsi="Arial" w:cs="Arial"/>
          <w:i/>
          <w:iCs/>
          <w:sz w:val="24"/>
          <w:szCs w:val="24"/>
          <w:lang w:eastAsia="ru-RU"/>
        </w:rPr>
        <w:t>Пример:</w:t>
      </w:r>
      <w:r w:rsidRPr="00CF35D2">
        <w:rPr>
          <w:rFonts w:ascii="Arial" w:eastAsia="Times New Roman" w:hAnsi="Arial" w:cs="Arial"/>
          <w:sz w:val="24"/>
          <w:szCs w:val="24"/>
          <w:lang w:eastAsia="ru-RU"/>
        </w:rPr>
        <w:t> Имеем булавы со следующими параметрами: </w:t>
      </w:r>
      <w:r w:rsidRPr="00CF35D2">
        <w:rPr>
          <w:rFonts w:ascii="Arial" w:eastAsia="Times New Roman" w:hAnsi="Arial" w:cs="Arial"/>
          <w:b/>
          <w:bCs/>
          <w:sz w:val="24"/>
          <w:szCs w:val="24"/>
          <w:lang w:eastAsia="ru-RU"/>
        </w:rPr>
        <w:t>R</w:t>
      </w:r>
      <w:r w:rsidRPr="00CF35D2">
        <w:rPr>
          <w:rFonts w:ascii="Arial" w:eastAsia="Times New Roman" w:hAnsi="Arial" w:cs="Arial"/>
          <w:b/>
          <w:bCs/>
          <w:sz w:val="24"/>
          <w:szCs w:val="24"/>
          <w:vertAlign w:val="subscript"/>
          <w:lang w:eastAsia="ru-RU"/>
        </w:rPr>
        <w:t>1</w:t>
      </w:r>
      <w:r w:rsidRPr="00CF35D2">
        <w:rPr>
          <w:rFonts w:ascii="Arial" w:eastAsia="Times New Roman" w:hAnsi="Arial" w:cs="Arial"/>
          <w:sz w:val="24"/>
          <w:szCs w:val="24"/>
          <w:lang w:eastAsia="ru-RU"/>
        </w:rPr>
        <w:t>=9 мм (0,009 м) и </w:t>
      </w:r>
      <w:r w:rsidRPr="00CF35D2">
        <w:rPr>
          <w:rFonts w:ascii="Arial" w:eastAsia="Times New Roman" w:hAnsi="Arial" w:cs="Arial"/>
          <w:b/>
          <w:bCs/>
          <w:sz w:val="24"/>
          <w:szCs w:val="24"/>
          <w:lang w:eastAsia="ru-RU"/>
        </w:rPr>
        <w:t>h</w:t>
      </w:r>
      <w:r w:rsidRPr="00CF35D2">
        <w:rPr>
          <w:rFonts w:ascii="Arial" w:eastAsia="Times New Roman" w:hAnsi="Arial" w:cs="Arial"/>
          <w:b/>
          <w:bCs/>
          <w:sz w:val="24"/>
          <w:szCs w:val="24"/>
          <w:vertAlign w:val="subscript"/>
          <w:lang w:eastAsia="ru-RU"/>
        </w:rPr>
        <w:t>1</w:t>
      </w:r>
      <w:r w:rsidRPr="00CF35D2">
        <w:rPr>
          <w:rFonts w:ascii="Arial" w:eastAsia="Times New Roman" w:hAnsi="Arial" w:cs="Arial"/>
          <w:sz w:val="24"/>
          <w:szCs w:val="24"/>
          <w:lang w:eastAsia="ru-RU"/>
        </w:rPr>
        <w:t>= 240 мм (0,24 м); </w:t>
      </w:r>
      <w:r w:rsidRPr="00CF35D2">
        <w:rPr>
          <w:rFonts w:ascii="Arial" w:eastAsia="Times New Roman" w:hAnsi="Arial" w:cs="Arial"/>
          <w:b/>
          <w:bCs/>
          <w:sz w:val="24"/>
          <w:szCs w:val="24"/>
          <w:lang w:eastAsia="ru-RU"/>
        </w:rPr>
        <w:t>R</w:t>
      </w:r>
      <w:r w:rsidRPr="00CF35D2">
        <w:rPr>
          <w:rFonts w:ascii="Arial" w:eastAsia="Times New Roman" w:hAnsi="Arial" w:cs="Arial"/>
          <w:b/>
          <w:bCs/>
          <w:sz w:val="24"/>
          <w:szCs w:val="24"/>
          <w:vertAlign w:val="subscript"/>
          <w:lang w:eastAsia="ru-RU"/>
        </w:rPr>
        <w:t>2</w:t>
      </w:r>
      <w:r w:rsidRPr="00CF35D2">
        <w:rPr>
          <w:rFonts w:ascii="Arial" w:eastAsia="Times New Roman" w:hAnsi="Arial" w:cs="Arial"/>
          <w:sz w:val="24"/>
          <w:szCs w:val="24"/>
          <w:lang w:eastAsia="ru-RU"/>
        </w:rPr>
        <w:t>=23 мм (0,023 м) и </w:t>
      </w:r>
      <w:r w:rsidRPr="00CF35D2">
        <w:rPr>
          <w:rFonts w:ascii="Arial" w:eastAsia="Times New Roman" w:hAnsi="Arial" w:cs="Arial"/>
          <w:b/>
          <w:bCs/>
          <w:sz w:val="24"/>
          <w:szCs w:val="24"/>
          <w:lang w:eastAsia="ru-RU"/>
        </w:rPr>
        <w:t>h</w:t>
      </w:r>
      <w:r w:rsidRPr="00CF35D2">
        <w:rPr>
          <w:rFonts w:ascii="Arial" w:eastAsia="Times New Roman" w:hAnsi="Arial" w:cs="Arial"/>
          <w:b/>
          <w:bCs/>
          <w:sz w:val="24"/>
          <w:szCs w:val="24"/>
          <w:vertAlign w:val="subscript"/>
          <w:lang w:eastAsia="ru-RU"/>
        </w:rPr>
        <w:t>2</w:t>
      </w:r>
      <w:r w:rsidRPr="00CF35D2">
        <w:rPr>
          <w:rFonts w:ascii="Arial" w:eastAsia="Times New Roman" w:hAnsi="Arial" w:cs="Arial"/>
          <w:sz w:val="24"/>
          <w:szCs w:val="24"/>
          <w:lang w:eastAsia="ru-RU"/>
        </w:rPr>
        <w:t>= 85 мм (0,085 м). Считаем: </w:t>
      </w:r>
      <w:proofErr w:type="spellStart"/>
      <w:r w:rsidRPr="00CF35D2">
        <w:rPr>
          <w:rFonts w:ascii="Arial" w:eastAsia="Times New Roman" w:hAnsi="Arial" w:cs="Arial"/>
          <w:b/>
          <w:bCs/>
          <w:sz w:val="24"/>
          <w:szCs w:val="24"/>
          <w:lang w:eastAsia="ru-RU"/>
        </w:rPr>
        <w:t>S</w:t>
      </w:r>
      <w:r w:rsidRPr="00CF35D2">
        <w:rPr>
          <w:rFonts w:ascii="Arial" w:eastAsia="Times New Roman" w:hAnsi="Arial" w:cs="Arial"/>
          <w:b/>
          <w:bCs/>
          <w:sz w:val="24"/>
          <w:szCs w:val="24"/>
          <w:vertAlign w:val="subscript"/>
          <w:lang w:eastAsia="ru-RU"/>
        </w:rPr>
        <w:t>м</w:t>
      </w:r>
      <w:proofErr w:type="spellEnd"/>
      <w:r w:rsidRPr="00CF35D2">
        <w:rPr>
          <w:rFonts w:ascii="Arial" w:eastAsia="Times New Roman" w:hAnsi="Arial" w:cs="Arial"/>
          <w:b/>
          <w:bCs/>
          <w:sz w:val="24"/>
          <w:szCs w:val="24"/>
          <w:vertAlign w:val="subscript"/>
          <w:lang w:eastAsia="ru-RU"/>
        </w:rPr>
        <w:t xml:space="preserve">. </w:t>
      </w:r>
      <w:proofErr w:type="gramStart"/>
      <w:r w:rsidRPr="00CF35D2">
        <w:rPr>
          <w:rFonts w:ascii="Arial" w:eastAsia="Times New Roman" w:hAnsi="Arial" w:cs="Arial"/>
          <w:b/>
          <w:bCs/>
          <w:sz w:val="24"/>
          <w:szCs w:val="24"/>
          <w:vertAlign w:val="subscript"/>
          <w:lang w:eastAsia="ru-RU"/>
        </w:rPr>
        <w:t>общ.</w:t>
      </w:r>
      <w:r w:rsidRPr="00CF35D2">
        <w:rPr>
          <w:rFonts w:ascii="Arial" w:eastAsia="Times New Roman" w:hAnsi="Arial" w:cs="Arial"/>
          <w:b/>
          <w:bCs/>
          <w:sz w:val="24"/>
          <w:szCs w:val="24"/>
          <w:lang w:eastAsia="ru-RU"/>
        </w:rPr>
        <w:t>=</w:t>
      </w:r>
      <w:proofErr w:type="gramEnd"/>
      <w:r w:rsidRPr="00CF35D2">
        <w:rPr>
          <w:rFonts w:ascii="Arial" w:eastAsia="Times New Roman" w:hAnsi="Arial" w:cs="Arial"/>
          <w:b/>
          <w:bCs/>
          <w:sz w:val="24"/>
          <w:szCs w:val="24"/>
          <w:lang w:eastAsia="ru-RU"/>
        </w:rPr>
        <w:t>8х3,14 (0,009х0,24</w:t>
      </w:r>
      <w:r w:rsidRPr="00CF35D2">
        <w:rPr>
          <w:rFonts w:ascii="Arial" w:eastAsia="Times New Roman" w:hAnsi="Arial" w:cs="Arial"/>
          <w:b/>
          <w:bCs/>
          <w:sz w:val="24"/>
          <w:szCs w:val="24"/>
          <w:vertAlign w:val="subscript"/>
          <w:lang w:eastAsia="ru-RU"/>
        </w:rPr>
        <w:t> </w:t>
      </w:r>
      <w:r w:rsidRPr="00CF35D2">
        <w:rPr>
          <w:rFonts w:ascii="Arial" w:eastAsia="Times New Roman" w:hAnsi="Arial" w:cs="Arial"/>
          <w:b/>
          <w:bCs/>
          <w:sz w:val="24"/>
          <w:szCs w:val="24"/>
          <w:lang w:eastAsia="ru-RU"/>
        </w:rPr>
        <w:t>+ 0,023х0,085)= 0,1034 м</w:t>
      </w:r>
      <w:r w:rsidRPr="00CF35D2">
        <w:rPr>
          <w:rFonts w:ascii="Arial" w:eastAsia="Times New Roman" w:hAnsi="Arial" w:cs="Arial"/>
          <w:b/>
          <w:bCs/>
          <w:sz w:val="24"/>
          <w:szCs w:val="24"/>
          <w:vertAlign w:val="superscript"/>
          <w:lang w:eastAsia="ru-RU"/>
        </w:rPr>
        <w:t>2</w:t>
      </w:r>
      <w:r w:rsidRPr="00CF35D2">
        <w:rPr>
          <w:rFonts w:ascii="Arial" w:eastAsia="Times New Roman" w:hAnsi="Arial" w:cs="Arial"/>
          <w:sz w:val="24"/>
          <w:szCs w:val="24"/>
          <w:lang w:eastAsia="ru-RU"/>
        </w:rPr>
        <w:t>.</w:t>
      </w:r>
    </w:p>
    <w:p w:rsidR="00CF35D2" w:rsidRPr="00CF35D2" w:rsidRDefault="00CF35D2" w:rsidP="00CF35D2">
      <w:pPr>
        <w:shd w:val="clear" w:color="auto" w:fill="FFFFFF"/>
        <w:spacing w:after="0" w:line="240" w:lineRule="auto"/>
        <w:jc w:val="both"/>
        <w:rPr>
          <w:rFonts w:ascii="Arial" w:eastAsia="Times New Roman" w:hAnsi="Arial" w:cs="Arial"/>
          <w:sz w:val="24"/>
          <w:szCs w:val="24"/>
          <w:lang w:eastAsia="ru-RU"/>
        </w:rPr>
      </w:pPr>
      <w:r w:rsidRPr="00CF35D2">
        <w:rPr>
          <w:rFonts w:ascii="Arial" w:eastAsia="Times New Roman" w:hAnsi="Arial" w:cs="Arial"/>
          <w:b/>
          <w:bCs/>
          <w:sz w:val="24"/>
          <w:szCs w:val="24"/>
          <w:lang w:eastAsia="ru-RU"/>
        </w:rPr>
        <w:t>Важно! </w:t>
      </w:r>
      <w:r w:rsidRPr="00CF35D2">
        <w:rPr>
          <w:rFonts w:ascii="Arial" w:eastAsia="Times New Roman" w:hAnsi="Arial" w:cs="Arial"/>
          <w:b/>
          <w:bCs/>
          <w:i/>
          <w:iCs/>
          <w:sz w:val="24"/>
          <w:szCs w:val="24"/>
          <w:lang w:eastAsia="ru-RU"/>
        </w:rPr>
        <w:t>При замерах, вы измеряете диаметры ― не забудьте их разделить на два, чтобы получить радиусы.</w:t>
      </w:r>
    </w:p>
    <w:p w:rsidR="00CF35D2" w:rsidRPr="00CF35D2" w:rsidRDefault="00CF35D2" w:rsidP="00CF35D2">
      <w:pPr>
        <w:shd w:val="clear" w:color="auto" w:fill="FFFFFF"/>
        <w:spacing w:after="15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Количество дополнительного материала (материала для узоров) берётся на глаз, поскольку, как правило, его нужно значительно меньше, чем основного.</w:t>
      </w:r>
    </w:p>
    <w:p w:rsidR="00CF35D2" w:rsidRPr="00CF35D2" w:rsidRDefault="00CF35D2" w:rsidP="00CF35D2">
      <w:pPr>
        <w:shd w:val="clear" w:color="auto" w:fill="FFFFFF"/>
        <w:spacing w:after="15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Переходим непосредственно к самой обмотке булав.</w:t>
      </w:r>
    </w:p>
    <w:p w:rsidR="00CF35D2" w:rsidRPr="00CF35D2" w:rsidRDefault="00CF35D2" w:rsidP="00CF35D2">
      <w:pPr>
        <w:shd w:val="clear" w:color="auto" w:fill="FFFFFF"/>
        <w:spacing w:after="15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 В целях экономии, как материала, так и своего времени, рекомендуем начать с эскиза. Чем сложнее и затейливее планируется сделать «боевую» раскраску булав, тем эскиз необходимей. Эскиз можно сделать вручную или с использованием ПК. Лучше, конечно, с помощью компьютера ― дефицита в цветовой гамме не будет однозначно. Так и поступим.</w:t>
      </w:r>
    </w:p>
    <w:p w:rsidR="00CF35D2" w:rsidRPr="00CF35D2" w:rsidRDefault="00CF35D2" w:rsidP="00CF35D2">
      <w:pPr>
        <w:shd w:val="clear" w:color="auto" w:fill="FFFFFF"/>
        <w:spacing w:after="15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 </w:t>
      </w:r>
    </w:p>
    <w:p w:rsidR="00CF35D2" w:rsidRPr="00CF35D2" w:rsidRDefault="00CF35D2" w:rsidP="00CF35D2">
      <w:pPr>
        <w:shd w:val="clear" w:color="auto" w:fill="FFFFFF"/>
        <w:spacing w:after="150" w:line="240" w:lineRule="auto"/>
        <w:jc w:val="center"/>
        <w:rPr>
          <w:rFonts w:ascii="Arial" w:eastAsia="Times New Roman" w:hAnsi="Arial" w:cs="Arial"/>
          <w:sz w:val="24"/>
          <w:szCs w:val="24"/>
          <w:lang w:eastAsia="ru-RU"/>
        </w:rPr>
      </w:pPr>
      <w:r w:rsidRPr="00CF35D2">
        <w:rPr>
          <w:rFonts w:ascii="Arial" w:eastAsia="Times New Roman" w:hAnsi="Arial" w:cs="Arial"/>
          <w:noProof/>
          <w:sz w:val="24"/>
          <w:szCs w:val="24"/>
          <w:lang w:eastAsia="ru-RU"/>
        </w:rPr>
        <w:drawing>
          <wp:inline distT="0" distB="0" distL="0" distR="0" wp14:anchorId="1F0E5FE8" wp14:editId="05820CBE">
            <wp:extent cx="241141" cy="2066925"/>
            <wp:effectExtent l="0" t="0" r="6985" b="0"/>
            <wp:docPr id="11" name="Рисунок 11" descr="http://r-gymnastics.com/sites/default/files/1/2012/01/3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gymnastics.com/sites/default/files/1/2012/01/30/1_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753" cy="2166456"/>
                    </a:xfrm>
                    <a:prstGeom prst="rect">
                      <a:avLst/>
                    </a:prstGeom>
                    <a:noFill/>
                    <a:ln>
                      <a:noFill/>
                    </a:ln>
                  </pic:spPr>
                </pic:pic>
              </a:graphicData>
            </a:graphic>
          </wp:inline>
        </w:drawing>
      </w:r>
      <w:r>
        <w:rPr>
          <w:rFonts w:ascii="Arial" w:eastAsia="Times New Roman" w:hAnsi="Arial" w:cs="Arial"/>
          <w:sz w:val="24"/>
          <w:szCs w:val="24"/>
          <w:lang w:eastAsia="ru-RU"/>
        </w:rPr>
        <w:t xml:space="preserve">               </w:t>
      </w:r>
      <w:r w:rsidRPr="00CF35D2">
        <w:rPr>
          <w:rFonts w:ascii="Arial" w:eastAsia="Times New Roman" w:hAnsi="Arial" w:cs="Arial"/>
          <w:noProof/>
          <w:sz w:val="24"/>
          <w:szCs w:val="24"/>
          <w:lang w:eastAsia="ru-RU"/>
        </w:rPr>
        <w:drawing>
          <wp:inline distT="0" distB="0" distL="0" distR="0" wp14:anchorId="692F971C" wp14:editId="61C4EEF4">
            <wp:extent cx="241300" cy="2068284"/>
            <wp:effectExtent l="0" t="0" r="6350" b="8255"/>
            <wp:docPr id="10" name="Рисунок 10" descr="http://r-gymnastics.com/sites/default/files/1/2012/0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gymnastics.com/sites/default/files/1/2012/01/3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67" cy="2335426"/>
                    </a:xfrm>
                    <a:prstGeom prst="rect">
                      <a:avLst/>
                    </a:prstGeom>
                    <a:noFill/>
                    <a:ln>
                      <a:noFill/>
                    </a:ln>
                  </pic:spPr>
                </pic:pic>
              </a:graphicData>
            </a:graphic>
          </wp:inline>
        </w:drawing>
      </w:r>
    </w:p>
    <w:p w:rsidR="00CF35D2" w:rsidRPr="00CF35D2" w:rsidRDefault="00CF35D2" w:rsidP="00CF35D2">
      <w:pPr>
        <w:shd w:val="clear" w:color="auto" w:fill="FFFFFF"/>
        <w:spacing w:after="0" w:line="240" w:lineRule="auto"/>
        <w:jc w:val="both"/>
        <w:rPr>
          <w:rFonts w:ascii="Arial" w:eastAsia="Times New Roman" w:hAnsi="Arial" w:cs="Arial"/>
          <w:sz w:val="24"/>
          <w:szCs w:val="24"/>
          <w:lang w:eastAsia="ru-RU"/>
        </w:rPr>
      </w:pPr>
      <w:r w:rsidRPr="00CF35D2">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 xml:space="preserve">                           </w:t>
      </w:r>
      <w:r w:rsidRPr="00CF35D2">
        <w:rPr>
          <w:rFonts w:ascii="Arial" w:eastAsia="Times New Roman" w:hAnsi="Arial" w:cs="Arial"/>
          <w:b/>
          <w:bCs/>
          <w:sz w:val="24"/>
          <w:szCs w:val="24"/>
          <w:lang w:eastAsia="ru-RU"/>
        </w:rPr>
        <w:t xml:space="preserve">           Рис. 1</w:t>
      </w:r>
      <w:r>
        <w:rPr>
          <w:rFonts w:ascii="Arial" w:eastAsia="Times New Roman" w:hAnsi="Arial" w:cs="Arial"/>
          <w:b/>
          <w:bCs/>
          <w:sz w:val="24"/>
          <w:szCs w:val="24"/>
          <w:lang w:eastAsia="ru-RU"/>
        </w:rPr>
        <w:t xml:space="preserve">         </w:t>
      </w:r>
      <w:r w:rsidRPr="00CF35D2">
        <w:rPr>
          <w:rFonts w:ascii="Arial" w:eastAsia="Times New Roman" w:hAnsi="Arial" w:cs="Arial"/>
          <w:b/>
          <w:bCs/>
          <w:sz w:val="24"/>
          <w:szCs w:val="24"/>
          <w:lang w:eastAsia="ru-RU"/>
        </w:rPr>
        <w:t xml:space="preserve"> </w:t>
      </w:r>
      <w:r w:rsidRPr="00CF35D2">
        <w:rPr>
          <w:rFonts w:ascii="Arial" w:eastAsia="Times New Roman" w:hAnsi="Arial" w:cs="Arial"/>
          <w:b/>
          <w:bCs/>
          <w:sz w:val="24"/>
          <w:szCs w:val="24"/>
          <w:lang w:eastAsia="ru-RU"/>
        </w:rPr>
        <w:t>Рис</w:t>
      </w:r>
      <w:r>
        <w:rPr>
          <w:rFonts w:ascii="Arial" w:eastAsia="Times New Roman" w:hAnsi="Arial" w:cs="Arial"/>
          <w:b/>
          <w:bCs/>
          <w:sz w:val="24"/>
          <w:szCs w:val="24"/>
          <w:lang w:eastAsia="ru-RU"/>
        </w:rPr>
        <w:t>. 2</w:t>
      </w:r>
    </w:p>
    <w:p w:rsidR="00CF35D2" w:rsidRPr="00CF35D2" w:rsidRDefault="00CF35D2" w:rsidP="00CF35D2">
      <w:pPr>
        <w:shd w:val="clear" w:color="auto" w:fill="FFFFFF"/>
        <w:spacing w:after="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lastRenderedPageBreak/>
        <w:t>На </w:t>
      </w:r>
      <w:r w:rsidRPr="00CF35D2">
        <w:rPr>
          <w:rFonts w:ascii="Arial" w:eastAsia="Times New Roman" w:hAnsi="Arial" w:cs="Arial"/>
          <w:b/>
          <w:bCs/>
          <w:sz w:val="24"/>
          <w:szCs w:val="24"/>
          <w:lang w:eastAsia="ru-RU"/>
        </w:rPr>
        <w:t>рис. 1</w:t>
      </w:r>
      <w:r w:rsidRPr="00CF35D2">
        <w:rPr>
          <w:rFonts w:ascii="Arial" w:eastAsia="Times New Roman" w:hAnsi="Arial" w:cs="Arial"/>
          <w:sz w:val="24"/>
          <w:szCs w:val="24"/>
          <w:lang w:eastAsia="ru-RU"/>
        </w:rPr>
        <w:t> изображена необмотанная булава, на рис.2 то, что мы хотим в конечном счете получить. Как видите, мы не ставили перед собой цель сделать булавы предметом охоты фотографов </w:t>
      </w:r>
      <w:r w:rsidRPr="00CF35D2">
        <w:rPr>
          <w:rFonts w:ascii="Arial" w:eastAsia="Times New Roman" w:hAnsi="Arial" w:cs="Arial"/>
          <w:noProof/>
          <w:sz w:val="24"/>
          <w:szCs w:val="24"/>
          <w:lang w:eastAsia="ru-RU"/>
        </w:rPr>
        <w:drawing>
          <wp:inline distT="0" distB="0" distL="0" distR="0" wp14:anchorId="5B0FE20D" wp14:editId="0B5FFDA5">
            <wp:extent cx="180975" cy="180975"/>
            <wp:effectExtent l="0" t="0" r="9525" b="9525"/>
            <wp:docPr id="9" name="Рисунок 9"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F35D2">
        <w:rPr>
          <w:rFonts w:ascii="Arial" w:eastAsia="Times New Roman" w:hAnsi="Arial" w:cs="Arial"/>
          <w:sz w:val="24"/>
          <w:szCs w:val="24"/>
          <w:lang w:eastAsia="ru-RU"/>
        </w:rPr>
        <w:t>. Важен сам принцип.</w:t>
      </w:r>
    </w:p>
    <w:p w:rsidR="00CF35D2" w:rsidRPr="00CF35D2" w:rsidRDefault="00CF35D2" w:rsidP="00CF35D2">
      <w:pPr>
        <w:shd w:val="clear" w:color="auto" w:fill="FFFFFF"/>
        <w:spacing w:after="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 А принцип нам видится таковым. Булавы сначала необходимо обмотать основным материалом. В данном случае, это синий. А затем ― наносить вспомогательный, то бишь, узоры. Выбор материала и обмотка булав производится точно так, как мы обматывали </w:t>
      </w:r>
      <w:hyperlink r:id="rId9" w:history="1">
        <w:r w:rsidRPr="00CF35D2">
          <w:rPr>
            <w:rFonts w:ascii="Arial" w:eastAsia="Times New Roman" w:hAnsi="Arial" w:cs="Arial"/>
            <w:sz w:val="24"/>
            <w:szCs w:val="24"/>
            <w:lang w:eastAsia="ru-RU"/>
          </w:rPr>
          <w:t>обруч</w:t>
        </w:r>
      </w:hyperlink>
      <w:r w:rsidRPr="00CF35D2">
        <w:rPr>
          <w:rFonts w:ascii="Arial" w:eastAsia="Times New Roman" w:hAnsi="Arial" w:cs="Arial"/>
          <w:sz w:val="24"/>
          <w:szCs w:val="24"/>
          <w:lang w:eastAsia="ru-RU"/>
        </w:rPr>
        <w:t xml:space="preserve">, поэтому повторяться не будем. Заметим лишь одну особенность. Головка булавы конусообразная, поэтому ленту для головки желательно взять такой длины, чтобы обмотать её от начала до конца, иначе она будет стремиться соскользнуть по коническим поверхностям. И ещё один момент. Чтобы не было люфтов между лентой </w:t>
      </w:r>
      <w:proofErr w:type="spellStart"/>
      <w:r w:rsidRPr="00CF35D2">
        <w:rPr>
          <w:rFonts w:ascii="Arial" w:eastAsia="Times New Roman" w:hAnsi="Arial" w:cs="Arial"/>
          <w:sz w:val="24"/>
          <w:szCs w:val="24"/>
          <w:lang w:eastAsia="ru-RU"/>
        </w:rPr>
        <w:t>оракала</w:t>
      </w:r>
      <w:proofErr w:type="spellEnd"/>
      <w:r w:rsidRPr="00CF35D2">
        <w:rPr>
          <w:rFonts w:ascii="Arial" w:eastAsia="Times New Roman" w:hAnsi="Arial" w:cs="Arial"/>
          <w:sz w:val="24"/>
          <w:szCs w:val="24"/>
          <w:lang w:eastAsia="ru-RU"/>
        </w:rPr>
        <w:t xml:space="preserve"> и головкой булавы, ленту необходимо довольно сильно натягивать, поэтому материал должен быть не жёстким, а тянущимся (наподобие изоленты). В дополнение к вышесказанному предлагаем вашему вниманию фото с небольшими пояснениями. </w:t>
      </w:r>
    </w:p>
    <w:p w:rsidR="00CF35D2" w:rsidRPr="00CF35D2" w:rsidRDefault="00CF35D2" w:rsidP="00CF35D2">
      <w:pPr>
        <w:shd w:val="clear" w:color="auto" w:fill="FFFFFF"/>
        <w:spacing w:after="150" w:line="240" w:lineRule="auto"/>
        <w:jc w:val="both"/>
        <w:rPr>
          <w:rFonts w:ascii="Arial" w:eastAsia="Times New Roman" w:hAnsi="Arial" w:cs="Arial"/>
          <w:sz w:val="24"/>
          <w:szCs w:val="24"/>
          <w:lang w:eastAsia="ru-RU"/>
        </w:rPr>
      </w:pPr>
      <w:r w:rsidRPr="00CF35D2">
        <w:rPr>
          <w:rFonts w:ascii="Arial" w:eastAsia="Times New Roman" w:hAnsi="Arial" w:cs="Arial"/>
          <w:noProof/>
          <w:sz w:val="24"/>
          <w:szCs w:val="24"/>
          <w:lang w:eastAsia="ru-RU"/>
        </w:rPr>
        <w:drawing>
          <wp:inline distT="0" distB="0" distL="0" distR="0" wp14:anchorId="7C924C26" wp14:editId="13804A43">
            <wp:extent cx="1238250" cy="1905000"/>
            <wp:effectExtent l="0" t="0" r="0" b="0"/>
            <wp:docPr id="8" name="Рисунок 8" descr="http://r-gymnastics.com/sites/default/files/1/2012/01/3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gymnastics.com/sites/default/files/1/2012/01/30/2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905000"/>
                    </a:xfrm>
                    <a:prstGeom prst="rect">
                      <a:avLst/>
                    </a:prstGeom>
                    <a:noFill/>
                    <a:ln>
                      <a:noFill/>
                    </a:ln>
                  </pic:spPr>
                </pic:pic>
              </a:graphicData>
            </a:graphic>
          </wp:inline>
        </w:drawing>
      </w:r>
      <w:r w:rsidRPr="00CF35D2">
        <w:rPr>
          <w:rFonts w:ascii="Arial" w:eastAsia="Times New Roman" w:hAnsi="Arial" w:cs="Arial"/>
          <w:sz w:val="24"/>
          <w:szCs w:val="24"/>
          <w:lang w:eastAsia="ru-RU"/>
        </w:rPr>
        <w:t> </w:t>
      </w:r>
      <w:r w:rsidRPr="00CF35D2">
        <w:rPr>
          <w:rFonts w:ascii="Arial" w:eastAsia="Times New Roman" w:hAnsi="Arial" w:cs="Arial"/>
          <w:noProof/>
          <w:sz w:val="24"/>
          <w:szCs w:val="24"/>
          <w:lang w:eastAsia="ru-RU"/>
        </w:rPr>
        <w:drawing>
          <wp:inline distT="0" distB="0" distL="0" distR="0" wp14:anchorId="3BADBAF1" wp14:editId="12E977C9">
            <wp:extent cx="1238250" cy="1905000"/>
            <wp:effectExtent l="0" t="0" r="0" b="0"/>
            <wp:docPr id="7" name="Рисунок 7" descr="http://r-gymnastics.com/sites/default/files/1/2012/0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gymnastics.com/sites/default/files/1/2012/01/3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905000"/>
                    </a:xfrm>
                    <a:prstGeom prst="rect">
                      <a:avLst/>
                    </a:prstGeom>
                    <a:noFill/>
                    <a:ln>
                      <a:noFill/>
                    </a:ln>
                  </pic:spPr>
                </pic:pic>
              </a:graphicData>
            </a:graphic>
          </wp:inline>
        </w:drawing>
      </w:r>
      <w:r w:rsidRPr="00CF35D2">
        <w:rPr>
          <w:rFonts w:ascii="Arial" w:eastAsia="Times New Roman" w:hAnsi="Arial" w:cs="Arial"/>
          <w:sz w:val="24"/>
          <w:szCs w:val="24"/>
          <w:lang w:eastAsia="ru-RU"/>
        </w:rPr>
        <w:t> </w:t>
      </w:r>
      <w:r w:rsidRPr="00CF35D2">
        <w:rPr>
          <w:rFonts w:ascii="Arial" w:eastAsia="Times New Roman" w:hAnsi="Arial" w:cs="Arial"/>
          <w:noProof/>
          <w:sz w:val="24"/>
          <w:szCs w:val="24"/>
          <w:lang w:eastAsia="ru-RU"/>
        </w:rPr>
        <w:drawing>
          <wp:inline distT="0" distB="0" distL="0" distR="0" wp14:anchorId="21A51165" wp14:editId="54990C15">
            <wp:extent cx="1238250" cy="1905000"/>
            <wp:effectExtent l="0" t="0" r="0" b="0"/>
            <wp:docPr id="6" name="Рисунок 6" descr="http://r-gymnastics.com/sites/default/files/1/2012/01/3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gymnastics.com/sites/default/files/1/2012/01/30/4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905000"/>
                    </a:xfrm>
                    <a:prstGeom prst="rect">
                      <a:avLst/>
                    </a:prstGeom>
                    <a:noFill/>
                    <a:ln>
                      <a:noFill/>
                    </a:ln>
                  </pic:spPr>
                </pic:pic>
              </a:graphicData>
            </a:graphic>
          </wp:inline>
        </w:drawing>
      </w:r>
      <w:r w:rsidRPr="00CF35D2">
        <w:rPr>
          <w:rFonts w:ascii="Arial" w:eastAsia="Times New Roman" w:hAnsi="Arial" w:cs="Arial"/>
          <w:sz w:val="24"/>
          <w:szCs w:val="24"/>
          <w:lang w:eastAsia="ru-RU"/>
        </w:rPr>
        <w:t> </w:t>
      </w:r>
      <w:r w:rsidRPr="00CF35D2">
        <w:rPr>
          <w:rFonts w:ascii="Arial" w:eastAsia="Times New Roman" w:hAnsi="Arial" w:cs="Arial"/>
          <w:noProof/>
          <w:sz w:val="24"/>
          <w:szCs w:val="24"/>
          <w:lang w:eastAsia="ru-RU"/>
        </w:rPr>
        <w:drawing>
          <wp:inline distT="0" distB="0" distL="0" distR="0" wp14:anchorId="0E716AE8" wp14:editId="301F01A0">
            <wp:extent cx="1333500" cy="1905000"/>
            <wp:effectExtent l="0" t="0" r="0" b="0"/>
            <wp:docPr id="5" name="Рисунок 5" descr="http://r-gymnastics.com/sites/default/files/1/2012/0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gymnastics.com/sites/default/files/1/2012/01/3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905000"/>
                    </a:xfrm>
                    <a:prstGeom prst="rect">
                      <a:avLst/>
                    </a:prstGeom>
                    <a:noFill/>
                    <a:ln>
                      <a:noFill/>
                    </a:ln>
                  </pic:spPr>
                </pic:pic>
              </a:graphicData>
            </a:graphic>
          </wp:inline>
        </w:drawing>
      </w:r>
      <w:r w:rsidRPr="00CF35D2">
        <w:rPr>
          <w:rFonts w:ascii="Arial" w:eastAsia="Times New Roman" w:hAnsi="Arial" w:cs="Arial"/>
          <w:sz w:val="24"/>
          <w:szCs w:val="24"/>
          <w:lang w:eastAsia="ru-RU"/>
        </w:rPr>
        <w:t> </w:t>
      </w:r>
      <w:r w:rsidRPr="00CF35D2">
        <w:rPr>
          <w:rFonts w:ascii="Arial" w:eastAsia="Times New Roman" w:hAnsi="Arial" w:cs="Arial"/>
          <w:noProof/>
          <w:sz w:val="24"/>
          <w:szCs w:val="24"/>
          <w:lang w:eastAsia="ru-RU"/>
        </w:rPr>
        <w:drawing>
          <wp:inline distT="0" distB="0" distL="0" distR="0" wp14:anchorId="308E2B92" wp14:editId="592A4EB6">
            <wp:extent cx="666750" cy="1905000"/>
            <wp:effectExtent l="0" t="0" r="0" b="0"/>
            <wp:docPr id="4" name="Рисунок 4" descr="http://r-gymnastics.com/sites/default/files/1/2012/0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gymnastics.com/sites/default/files/1/2012/01/3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1905000"/>
                    </a:xfrm>
                    <a:prstGeom prst="rect">
                      <a:avLst/>
                    </a:prstGeom>
                    <a:noFill/>
                    <a:ln>
                      <a:noFill/>
                    </a:ln>
                  </pic:spPr>
                </pic:pic>
              </a:graphicData>
            </a:graphic>
          </wp:inline>
        </w:drawing>
      </w:r>
    </w:p>
    <w:p w:rsidR="00CF35D2" w:rsidRPr="00CF35D2" w:rsidRDefault="00CF35D2" w:rsidP="00CF35D2">
      <w:pPr>
        <w:shd w:val="clear" w:color="auto" w:fill="FFFFFF"/>
        <w:spacing w:after="0" w:line="240" w:lineRule="auto"/>
        <w:jc w:val="both"/>
        <w:rPr>
          <w:rFonts w:ascii="Arial" w:eastAsia="Times New Roman" w:hAnsi="Arial" w:cs="Arial"/>
          <w:sz w:val="24"/>
          <w:szCs w:val="24"/>
          <w:lang w:eastAsia="ru-RU"/>
        </w:rPr>
      </w:pPr>
      <w:r w:rsidRPr="00CF35D2">
        <w:rPr>
          <w:rFonts w:ascii="Arial" w:eastAsia="Times New Roman" w:hAnsi="Arial" w:cs="Arial"/>
          <w:b/>
          <w:bCs/>
          <w:sz w:val="24"/>
          <w:szCs w:val="24"/>
          <w:lang w:eastAsia="ru-RU"/>
        </w:rPr>
        <w:t>         </w:t>
      </w:r>
      <w:r w:rsidR="006F37E8">
        <w:rPr>
          <w:rFonts w:ascii="Arial" w:eastAsia="Times New Roman" w:hAnsi="Arial" w:cs="Arial"/>
          <w:b/>
          <w:bCs/>
          <w:sz w:val="24"/>
          <w:szCs w:val="24"/>
          <w:lang w:eastAsia="ru-RU"/>
        </w:rPr>
        <w:t xml:space="preserve"> Рис. 3                 </w:t>
      </w:r>
      <w:r w:rsidRPr="00CF35D2">
        <w:rPr>
          <w:rFonts w:ascii="Arial" w:eastAsia="Times New Roman" w:hAnsi="Arial" w:cs="Arial"/>
          <w:b/>
          <w:bCs/>
          <w:sz w:val="24"/>
          <w:szCs w:val="24"/>
          <w:lang w:eastAsia="ru-RU"/>
        </w:rPr>
        <w:t xml:space="preserve">  Рис. 4                     </w:t>
      </w:r>
      <w:r w:rsidR="006F37E8">
        <w:rPr>
          <w:rFonts w:ascii="Arial" w:eastAsia="Times New Roman" w:hAnsi="Arial" w:cs="Arial"/>
          <w:b/>
          <w:bCs/>
          <w:sz w:val="24"/>
          <w:szCs w:val="24"/>
          <w:lang w:eastAsia="ru-RU"/>
        </w:rPr>
        <w:t>                         </w:t>
      </w:r>
      <w:r w:rsidRPr="00CF35D2">
        <w:rPr>
          <w:rFonts w:ascii="Arial" w:eastAsia="Times New Roman" w:hAnsi="Arial" w:cs="Arial"/>
          <w:b/>
          <w:bCs/>
          <w:sz w:val="24"/>
          <w:szCs w:val="24"/>
          <w:lang w:eastAsia="ru-RU"/>
        </w:rPr>
        <w:t>   Рис. 5</w:t>
      </w:r>
    </w:p>
    <w:p w:rsidR="00CF35D2" w:rsidRDefault="00CF35D2" w:rsidP="00CF35D2">
      <w:pPr>
        <w:shd w:val="clear" w:color="auto" w:fill="FFFFFF"/>
        <w:spacing w:after="0" w:line="240" w:lineRule="auto"/>
        <w:jc w:val="both"/>
        <w:rPr>
          <w:rFonts w:ascii="Arial" w:eastAsia="Times New Roman" w:hAnsi="Arial" w:cs="Arial"/>
          <w:sz w:val="24"/>
          <w:szCs w:val="24"/>
          <w:lang w:eastAsia="ru-RU"/>
        </w:rPr>
        <w:sectPr w:rsidR="00CF35D2" w:rsidSect="00CF35D2">
          <w:pgSz w:w="11906" w:h="16838"/>
          <w:pgMar w:top="567" w:right="566" w:bottom="709" w:left="993" w:header="708" w:footer="708" w:gutter="0"/>
          <w:cols w:space="708"/>
          <w:docGrid w:linePitch="360"/>
        </w:sectPr>
      </w:pPr>
      <w:r w:rsidRPr="00CF35D2">
        <w:rPr>
          <w:rFonts w:ascii="Arial" w:eastAsia="Times New Roman" w:hAnsi="Arial" w:cs="Arial"/>
          <w:sz w:val="24"/>
          <w:szCs w:val="24"/>
          <w:lang w:eastAsia="ru-RU"/>
        </w:rPr>
        <w:t> </w:t>
      </w:r>
    </w:p>
    <w:p w:rsidR="006F37E8" w:rsidRDefault="00CF35D2" w:rsidP="006F37E8">
      <w:pPr>
        <w:shd w:val="clear" w:color="auto" w:fill="FFFFFF"/>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Наматываем полоску </w:t>
      </w:r>
      <w:proofErr w:type="spellStart"/>
      <w:r>
        <w:rPr>
          <w:rFonts w:ascii="Arial" w:eastAsia="Times New Roman" w:hAnsi="Arial" w:cs="Arial"/>
          <w:sz w:val="24"/>
          <w:szCs w:val="24"/>
          <w:lang w:eastAsia="ru-RU"/>
        </w:rPr>
        <w:t>оракала</w:t>
      </w:r>
      <w:proofErr w:type="spellEnd"/>
      <w:r>
        <w:rPr>
          <w:rFonts w:ascii="Arial" w:eastAsia="Times New Roman" w:hAnsi="Arial" w:cs="Arial"/>
          <w:sz w:val="24"/>
          <w:szCs w:val="24"/>
          <w:lang w:eastAsia="ru-RU"/>
        </w:rPr>
        <w:t xml:space="preserve"> по спирали с натяжением </w:t>
      </w:r>
      <w:r w:rsidR="006F37E8">
        <w:rPr>
          <w:rFonts w:ascii="Arial" w:eastAsia="Times New Roman" w:hAnsi="Arial" w:cs="Arial"/>
          <w:sz w:val="24"/>
          <w:szCs w:val="24"/>
          <w:lang w:eastAsia="ru-RU"/>
        </w:rPr>
        <w:t>для плотного прилегания</w:t>
      </w:r>
    </w:p>
    <w:p w:rsidR="00CF35D2" w:rsidRDefault="006F37E8" w:rsidP="006F37E8">
      <w:pPr>
        <w:shd w:val="clear" w:color="auto" w:fill="FFFFFF"/>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lastRenderedPageBreak/>
        <w:t>Тут не боимся поднажать, и материал заполнит выемки</w:t>
      </w:r>
    </w:p>
    <w:p w:rsidR="006F37E8" w:rsidRDefault="006F37E8" w:rsidP="00CF35D2">
      <w:pPr>
        <w:shd w:val="clear" w:color="auto" w:fill="FFFFFF"/>
        <w:spacing w:after="0" w:line="240" w:lineRule="auto"/>
        <w:jc w:val="both"/>
        <w:rPr>
          <w:rFonts w:ascii="Arial" w:eastAsia="Times New Roman" w:hAnsi="Arial" w:cs="Arial"/>
          <w:sz w:val="24"/>
          <w:szCs w:val="24"/>
          <w:lang w:eastAsia="ru-RU"/>
        </w:rPr>
      </w:pPr>
    </w:p>
    <w:p w:rsidR="006F37E8" w:rsidRDefault="006F37E8" w:rsidP="00CF35D2">
      <w:pPr>
        <w:shd w:val="clear" w:color="auto" w:fill="FFFFFF"/>
        <w:spacing w:after="0" w:line="240" w:lineRule="auto"/>
        <w:jc w:val="both"/>
        <w:rPr>
          <w:rFonts w:ascii="Arial" w:eastAsia="Times New Roman" w:hAnsi="Arial" w:cs="Arial"/>
          <w:sz w:val="24"/>
          <w:szCs w:val="24"/>
          <w:lang w:eastAsia="ru-RU"/>
        </w:rPr>
      </w:pPr>
    </w:p>
    <w:p w:rsidR="006F37E8" w:rsidRDefault="000E3A9D" w:rsidP="00CF35D2">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Украшаем вспомогательным материалом. Не забываем сверху обмотать скотчем, чтобы узоры не отклеились.</w:t>
      </w:r>
    </w:p>
    <w:p w:rsidR="006F37E8" w:rsidRDefault="006F37E8" w:rsidP="00CF35D2">
      <w:pPr>
        <w:shd w:val="clear" w:color="auto" w:fill="FFFFFF"/>
        <w:spacing w:after="0" w:line="240" w:lineRule="auto"/>
        <w:jc w:val="both"/>
        <w:rPr>
          <w:rFonts w:ascii="Arial" w:eastAsia="Times New Roman" w:hAnsi="Arial" w:cs="Arial"/>
          <w:sz w:val="24"/>
          <w:szCs w:val="24"/>
          <w:lang w:eastAsia="ru-RU"/>
        </w:rPr>
      </w:pPr>
    </w:p>
    <w:p w:rsidR="006F37E8" w:rsidRDefault="006F37E8" w:rsidP="00CF35D2">
      <w:pPr>
        <w:shd w:val="clear" w:color="auto" w:fill="FFFFFF"/>
        <w:spacing w:after="0" w:line="240" w:lineRule="auto"/>
        <w:jc w:val="both"/>
        <w:rPr>
          <w:rFonts w:ascii="Arial" w:eastAsia="Times New Roman" w:hAnsi="Arial" w:cs="Arial"/>
          <w:sz w:val="24"/>
          <w:szCs w:val="24"/>
          <w:lang w:eastAsia="ru-RU"/>
        </w:rPr>
      </w:pPr>
    </w:p>
    <w:p w:rsidR="006F37E8" w:rsidRDefault="006F37E8" w:rsidP="00CF35D2">
      <w:pPr>
        <w:shd w:val="clear" w:color="auto" w:fill="FFFFFF"/>
        <w:spacing w:after="0" w:line="240" w:lineRule="auto"/>
        <w:jc w:val="both"/>
        <w:rPr>
          <w:rFonts w:ascii="Arial" w:eastAsia="Times New Roman" w:hAnsi="Arial" w:cs="Arial"/>
          <w:sz w:val="24"/>
          <w:szCs w:val="24"/>
          <w:lang w:eastAsia="ru-RU"/>
        </w:rPr>
      </w:pPr>
    </w:p>
    <w:p w:rsidR="006F37E8" w:rsidRDefault="006F37E8" w:rsidP="00CF35D2">
      <w:pPr>
        <w:shd w:val="clear" w:color="auto" w:fill="FFFFFF"/>
        <w:spacing w:after="0" w:line="240" w:lineRule="auto"/>
        <w:jc w:val="both"/>
        <w:rPr>
          <w:rFonts w:ascii="Arial" w:eastAsia="Times New Roman" w:hAnsi="Arial" w:cs="Arial"/>
          <w:sz w:val="24"/>
          <w:szCs w:val="24"/>
          <w:lang w:eastAsia="ru-RU"/>
        </w:rPr>
      </w:pPr>
    </w:p>
    <w:p w:rsidR="006F37E8" w:rsidRDefault="006F37E8" w:rsidP="00CF35D2">
      <w:pPr>
        <w:shd w:val="clear" w:color="auto" w:fill="FFFFFF"/>
        <w:spacing w:after="0" w:line="240" w:lineRule="auto"/>
        <w:jc w:val="both"/>
        <w:rPr>
          <w:rFonts w:ascii="Arial" w:eastAsia="Times New Roman" w:hAnsi="Arial" w:cs="Arial"/>
          <w:sz w:val="24"/>
          <w:szCs w:val="24"/>
          <w:lang w:eastAsia="ru-RU"/>
        </w:rPr>
      </w:pPr>
    </w:p>
    <w:p w:rsidR="006F37E8" w:rsidRDefault="006F37E8" w:rsidP="00CF35D2">
      <w:pPr>
        <w:shd w:val="clear" w:color="auto" w:fill="FFFFFF"/>
        <w:spacing w:after="0" w:line="240" w:lineRule="auto"/>
        <w:jc w:val="both"/>
        <w:rPr>
          <w:rFonts w:ascii="Arial" w:eastAsia="Times New Roman" w:hAnsi="Arial" w:cs="Arial"/>
          <w:sz w:val="24"/>
          <w:szCs w:val="24"/>
          <w:lang w:eastAsia="ru-RU"/>
        </w:rPr>
        <w:sectPr w:rsidR="006F37E8" w:rsidSect="000E3A9D">
          <w:type w:val="continuous"/>
          <w:pgSz w:w="11906" w:h="16838"/>
          <w:pgMar w:top="567" w:right="566" w:bottom="709" w:left="993" w:header="708" w:footer="708" w:gutter="0"/>
          <w:cols w:num="3" w:space="413" w:equalWidth="0">
            <w:col w:w="1739" w:space="413"/>
            <w:col w:w="1741" w:space="413"/>
            <w:col w:w="6041"/>
          </w:cols>
          <w:docGrid w:linePitch="360"/>
        </w:sectPr>
      </w:pPr>
    </w:p>
    <w:p w:rsidR="006F37E8" w:rsidRDefault="006F37E8" w:rsidP="00CF35D2">
      <w:pPr>
        <w:shd w:val="clear" w:color="auto" w:fill="FFFFFF"/>
        <w:spacing w:after="0" w:line="240" w:lineRule="auto"/>
        <w:jc w:val="both"/>
        <w:rPr>
          <w:rFonts w:ascii="Arial" w:eastAsia="Times New Roman" w:hAnsi="Arial" w:cs="Arial"/>
          <w:sz w:val="24"/>
          <w:szCs w:val="24"/>
          <w:lang w:eastAsia="ru-RU"/>
        </w:rPr>
        <w:sectPr w:rsidR="006F37E8" w:rsidSect="00CF35D2">
          <w:type w:val="continuous"/>
          <w:pgSz w:w="11906" w:h="16838"/>
          <w:pgMar w:top="567" w:right="566" w:bottom="709" w:left="993" w:header="708" w:footer="708" w:gutter="0"/>
          <w:cols w:num="5" w:space="709"/>
          <w:docGrid w:linePitch="360"/>
        </w:sectPr>
      </w:pPr>
    </w:p>
    <w:p w:rsidR="00CF35D2" w:rsidRPr="00CF35D2" w:rsidRDefault="00CF35D2" w:rsidP="00CF35D2">
      <w:pPr>
        <w:shd w:val="clear" w:color="auto" w:fill="FFFFFF"/>
        <w:spacing w:after="0" w:line="240" w:lineRule="auto"/>
        <w:jc w:val="both"/>
        <w:rPr>
          <w:rFonts w:ascii="Arial" w:eastAsia="Times New Roman" w:hAnsi="Arial" w:cs="Arial"/>
          <w:sz w:val="24"/>
          <w:szCs w:val="24"/>
          <w:lang w:eastAsia="ru-RU"/>
        </w:rPr>
      </w:pPr>
      <w:r w:rsidRPr="00CF35D2">
        <w:rPr>
          <w:rFonts w:ascii="Arial" w:eastAsia="Times New Roman" w:hAnsi="Arial" w:cs="Arial"/>
          <w:noProof/>
          <w:sz w:val="24"/>
          <w:szCs w:val="24"/>
          <w:lang w:eastAsia="ru-RU"/>
        </w:rPr>
        <w:lastRenderedPageBreak/>
        <w:drawing>
          <wp:inline distT="0" distB="0" distL="0" distR="0" wp14:anchorId="471A91AE" wp14:editId="615399D3">
            <wp:extent cx="1619250" cy="2381250"/>
            <wp:effectExtent l="0" t="0" r="0" b="0"/>
            <wp:docPr id="3" name="Рисунок 3" descr="http://r-gymnastics.com/sites/default/files/1/2012/0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gymnastics.com/sites/default/files/1/2012/01/30/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0" cy="2381250"/>
                    </a:xfrm>
                    <a:prstGeom prst="rect">
                      <a:avLst/>
                    </a:prstGeom>
                    <a:noFill/>
                    <a:ln>
                      <a:noFill/>
                    </a:ln>
                  </pic:spPr>
                </pic:pic>
              </a:graphicData>
            </a:graphic>
          </wp:inline>
        </w:drawing>
      </w:r>
      <w:r w:rsidRPr="00CF35D2">
        <w:rPr>
          <w:rFonts w:ascii="Arial" w:eastAsia="Times New Roman" w:hAnsi="Arial" w:cs="Arial"/>
          <w:sz w:val="24"/>
          <w:szCs w:val="24"/>
          <w:lang w:eastAsia="ru-RU"/>
        </w:rPr>
        <w:t>  </w:t>
      </w:r>
      <w:r w:rsidRPr="00CF35D2">
        <w:rPr>
          <w:rFonts w:ascii="Arial" w:eastAsia="Times New Roman" w:hAnsi="Arial" w:cs="Arial"/>
          <w:noProof/>
          <w:sz w:val="24"/>
          <w:szCs w:val="24"/>
          <w:lang w:eastAsia="ru-RU"/>
        </w:rPr>
        <w:drawing>
          <wp:inline distT="0" distB="0" distL="0" distR="0" wp14:anchorId="5F4116C8" wp14:editId="5F13DC68">
            <wp:extent cx="1619250" cy="2381250"/>
            <wp:effectExtent l="0" t="0" r="0" b="0"/>
            <wp:docPr id="2" name="Рисунок 2" descr="http://r-gymnastics.com/sites/default/files/1/2012/01/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gymnastics.com/sites/default/files/1/2012/01/30/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0" cy="2381250"/>
                    </a:xfrm>
                    <a:prstGeom prst="rect">
                      <a:avLst/>
                    </a:prstGeom>
                    <a:noFill/>
                    <a:ln>
                      <a:noFill/>
                    </a:ln>
                  </pic:spPr>
                </pic:pic>
              </a:graphicData>
            </a:graphic>
          </wp:inline>
        </w:drawing>
      </w:r>
      <w:r w:rsidRPr="00CF35D2">
        <w:rPr>
          <w:rFonts w:ascii="Arial" w:eastAsia="Times New Roman" w:hAnsi="Arial" w:cs="Arial"/>
          <w:sz w:val="24"/>
          <w:szCs w:val="24"/>
          <w:lang w:eastAsia="ru-RU"/>
        </w:rPr>
        <w:t> </w:t>
      </w:r>
      <w:r w:rsidRPr="00CF35D2">
        <w:rPr>
          <w:rFonts w:ascii="Arial" w:eastAsia="Times New Roman" w:hAnsi="Arial" w:cs="Arial"/>
          <w:noProof/>
          <w:sz w:val="24"/>
          <w:szCs w:val="24"/>
          <w:lang w:eastAsia="ru-RU"/>
        </w:rPr>
        <w:drawing>
          <wp:inline distT="0" distB="0" distL="0" distR="0" wp14:anchorId="17FB7540" wp14:editId="24CDC835">
            <wp:extent cx="3048000" cy="2381250"/>
            <wp:effectExtent l="0" t="0" r="0" b="0"/>
            <wp:docPr id="1" name="Рисунок 1" descr="http://r-gymnastics.com/sites/default/files/1/2012/01/3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gymnastics.com/sites/default/files/1/2012/01/30/1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381250"/>
                    </a:xfrm>
                    <a:prstGeom prst="rect">
                      <a:avLst/>
                    </a:prstGeom>
                    <a:noFill/>
                    <a:ln>
                      <a:noFill/>
                    </a:ln>
                  </pic:spPr>
                </pic:pic>
              </a:graphicData>
            </a:graphic>
          </wp:inline>
        </w:drawing>
      </w:r>
    </w:p>
    <w:p w:rsidR="00CF35D2" w:rsidRPr="00CF35D2" w:rsidRDefault="00CF35D2" w:rsidP="00CF35D2">
      <w:pPr>
        <w:shd w:val="clear" w:color="auto" w:fill="FFFFFF"/>
        <w:spacing w:after="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                                                                             </w:t>
      </w:r>
      <w:r w:rsidRPr="00CF35D2">
        <w:rPr>
          <w:rFonts w:ascii="Arial" w:eastAsia="Times New Roman" w:hAnsi="Arial" w:cs="Arial"/>
          <w:b/>
          <w:bCs/>
          <w:sz w:val="24"/>
          <w:szCs w:val="24"/>
          <w:lang w:eastAsia="ru-RU"/>
        </w:rPr>
        <w:t>Рис. 6 </w:t>
      </w:r>
    </w:p>
    <w:p w:rsidR="00CF35D2" w:rsidRPr="00CF35D2" w:rsidRDefault="00CF35D2" w:rsidP="00CF35D2">
      <w:pPr>
        <w:shd w:val="clear" w:color="auto" w:fill="FFFFFF"/>
        <w:spacing w:after="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Вот, что из этого всего получилось.</w:t>
      </w:r>
    </w:p>
    <w:p w:rsidR="00CF35D2" w:rsidRPr="00CF35D2" w:rsidRDefault="00CF35D2" w:rsidP="00CF35D2">
      <w:pPr>
        <w:shd w:val="clear" w:color="auto" w:fill="FFFFFF"/>
        <w:spacing w:after="0" w:line="240" w:lineRule="auto"/>
        <w:jc w:val="both"/>
        <w:rPr>
          <w:rFonts w:ascii="Arial" w:eastAsia="Times New Roman" w:hAnsi="Arial" w:cs="Arial"/>
          <w:sz w:val="24"/>
          <w:szCs w:val="24"/>
          <w:lang w:eastAsia="ru-RU"/>
        </w:rPr>
      </w:pPr>
      <w:r w:rsidRPr="00CF35D2">
        <w:rPr>
          <w:rFonts w:ascii="Arial" w:eastAsia="Times New Roman" w:hAnsi="Arial" w:cs="Arial"/>
          <w:sz w:val="24"/>
          <w:szCs w:val="24"/>
          <w:lang w:eastAsia="ru-RU"/>
        </w:rPr>
        <w:t>Удачных вам обмоток!</w:t>
      </w:r>
    </w:p>
    <w:p w:rsidR="00E86BF9" w:rsidRPr="00CF35D2" w:rsidRDefault="00E86BF9" w:rsidP="00CF35D2">
      <w:pPr>
        <w:jc w:val="both"/>
        <w:rPr>
          <w:rFonts w:ascii="Arial" w:hAnsi="Arial" w:cs="Arial"/>
          <w:sz w:val="24"/>
          <w:szCs w:val="24"/>
        </w:rPr>
      </w:pPr>
      <w:bookmarkStart w:id="0" w:name="_GoBack"/>
      <w:bookmarkEnd w:id="0"/>
    </w:p>
    <w:sectPr w:rsidR="00E86BF9" w:rsidRPr="00CF35D2" w:rsidSect="00CF35D2">
      <w:type w:val="continuous"/>
      <w:pgSz w:w="11906" w:h="16838"/>
      <w:pgMar w:top="567"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D2"/>
    <w:rsid w:val="000E3A9D"/>
    <w:rsid w:val="006F37E8"/>
    <w:rsid w:val="00CF35D2"/>
    <w:rsid w:val="00E8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5653"/>
  <w15:chartTrackingRefBased/>
  <w15:docId w15:val="{E0834467-237C-4BBD-BE1A-7FBA6CFA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35D2"/>
    <w:rPr>
      <w:color w:val="0000FF"/>
      <w:u w:val="single"/>
    </w:rPr>
  </w:style>
  <w:style w:type="character" w:styleId="a5">
    <w:name w:val="Strong"/>
    <w:basedOn w:val="a0"/>
    <w:uiPriority w:val="22"/>
    <w:qFormat/>
    <w:rsid w:val="00CF35D2"/>
    <w:rPr>
      <w:b/>
      <w:bCs/>
    </w:rPr>
  </w:style>
  <w:style w:type="character" w:styleId="a6">
    <w:name w:val="Emphasis"/>
    <w:basedOn w:val="a0"/>
    <w:uiPriority w:val="20"/>
    <w:qFormat/>
    <w:rsid w:val="00CF3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r-gymnastics.com/uprazhneniya-i-predmety-0"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hyperlink" Target="http://r-gymnastics.com/uprazhneniya-i-predmety-0" TargetMode="External"/><Relationship Id="rId9" Type="http://schemas.openxmlformats.org/officeDocument/2006/relationships/hyperlink" Target="http://r-gymnastics.com/obmotka-obrucha-instruktsiya"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2018-09-03T12:08:00Z</dcterms:created>
  <dcterms:modified xsi:type="dcterms:W3CDTF">2018-09-03T12:32:00Z</dcterms:modified>
</cp:coreProperties>
</file>